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86F4" w14:textId="0ACB89FF" w:rsidR="0020370B" w:rsidRPr="0020370B" w:rsidRDefault="0020370B" w:rsidP="0020370B">
      <w:pPr>
        <w:spacing w:line="360" w:lineRule="auto"/>
        <w:jc w:val="left"/>
        <w:rPr>
          <w:rFonts w:ascii="Arial" w:hAnsi="Arial" w:cs="Arial"/>
          <w:b/>
          <w:sz w:val="16"/>
        </w:rPr>
      </w:pPr>
      <w:r w:rsidRPr="0020370B">
        <w:rPr>
          <w:rFonts w:ascii="Arial" w:hAnsi="Arial" w:cs="Arial"/>
          <w:b/>
          <w:sz w:val="16"/>
        </w:rPr>
        <w:t>INSTRUÇÕES</w:t>
      </w:r>
    </w:p>
    <w:p w14:paraId="631F2A63" w14:textId="7515E583" w:rsidR="00942C7B" w:rsidRPr="0020370B" w:rsidRDefault="00FD4D3A" w:rsidP="0020370B">
      <w:pPr>
        <w:pStyle w:val="PargrafodaLista"/>
        <w:numPr>
          <w:ilvl w:val="0"/>
          <w:numId w:val="1"/>
        </w:numPr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Preencha o seu nome</w:t>
      </w:r>
      <w:r w:rsidR="00FA7E16">
        <w:rPr>
          <w:rFonts w:ascii="Arial" w:hAnsi="Arial" w:cs="Arial"/>
          <w:sz w:val="16"/>
        </w:rPr>
        <w:t>.</w:t>
      </w:r>
    </w:p>
    <w:p w14:paraId="7840BCB0" w14:textId="6437F2DB" w:rsidR="00FA7E16" w:rsidRDefault="00FA7E16" w:rsidP="5199CB23">
      <w:pPr>
        <w:pStyle w:val="PargrafodaLista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5199CB23">
        <w:rPr>
          <w:rFonts w:ascii="Arial" w:hAnsi="Arial" w:cs="Arial"/>
          <w:sz w:val="16"/>
          <w:szCs w:val="16"/>
        </w:rPr>
        <w:t xml:space="preserve">Leia as orientações </w:t>
      </w:r>
      <w:r w:rsidR="00345DD7" w:rsidRPr="5199CB23">
        <w:rPr>
          <w:rFonts w:ascii="Arial" w:hAnsi="Arial" w:cs="Arial"/>
          <w:sz w:val="16"/>
          <w:szCs w:val="16"/>
        </w:rPr>
        <w:t>antes de redigir seu texto</w:t>
      </w:r>
      <w:r w:rsidR="005930B7" w:rsidRPr="5199CB23">
        <w:rPr>
          <w:rFonts w:ascii="Arial" w:hAnsi="Arial" w:cs="Arial"/>
          <w:sz w:val="16"/>
          <w:szCs w:val="16"/>
        </w:rPr>
        <w:t>.</w:t>
      </w:r>
    </w:p>
    <w:p w14:paraId="47C3A847" w14:textId="17AA58D7" w:rsidR="66A61BC9" w:rsidRDefault="66A61BC9" w:rsidP="5199CB23">
      <w:pPr>
        <w:pStyle w:val="PargrafodaLista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5199CB23">
        <w:rPr>
          <w:rFonts w:ascii="Arial" w:hAnsi="Arial" w:cs="Arial"/>
          <w:sz w:val="16"/>
          <w:szCs w:val="16"/>
        </w:rPr>
        <w:t>Salve o arquivo em PDF e anexe ao seu formulário de inscrição.</w:t>
      </w:r>
    </w:p>
    <w:p w14:paraId="1B3279B7" w14:textId="345DD6FF" w:rsidR="0020370B" w:rsidRPr="0020370B" w:rsidRDefault="0020370B" w:rsidP="00990CE6">
      <w:pPr>
        <w:pStyle w:val="PargrafodaLista"/>
        <w:ind w:left="360"/>
        <w:jc w:val="left"/>
        <w:rPr>
          <w:rFonts w:ascii="Arial" w:hAnsi="Arial" w:cs="Arial"/>
          <w:sz w:val="16"/>
        </w:rPr>
      </w:pPr>
    </w:p>
    <w:p w14:paraId="7A741840" w14:textId="77777777" w:rsidR="00942C7B" w:rsidRDefault="00942C7B"/>
    <w:p w14:paraId="3DE3950C" w14:textId="77777777" w:rsidR="0020370B" w:rsidRDefault="0020370B"/>
    <w:p w14:paraId="5ED9D5BC" w14:textId="77777777" w:rsidR="00942C7B" w:rsidRDefault="00942C7B"/>
    <w:tbl>
      <w:tblPr>
        <w:tblStyle w:val="Tabelacomgrade"/>
        <w:tblW w:w="0" w:type="auto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236"/>
        <w:gridCol w:w="5720"/>
      </w:tblGrid>
      <w:tr w:rsidR="00CB7D06" w14:paraId="506B8711" w14:textId="77777777" w:rsidTr="00CB7D06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65E9681C" w14:textId="17680B73" w:rsidR="0089257C" w:rsidRPr="0089257C" w:rsidRDefault="0089257C" w:rsidP="0089257C">
            <w:pPr>
              <w:jc w:val="center"/>
              <w:rPr>
                <w:sz w:val="72"/>
                <w:szCs w:val="72"/>
              </w:rPr>
            </w:pPr>
            <w:proofErr w:type="spellStart"/>
            <w:r w:rsidRPr="0089257C">
              <w:rPr>
                <w:rFonts w:ascii="Arial" w:hAnsi="Arial" w:cs="Arial"/>
                <w:b/>
                <w:sz w:val="72"/>
                <w:szCs w:val="72"/>
              </w:rPr>
              <w:t>D</w:t>
            </w:r>
            <w:r w:rsidR="00406758">
              <w:rPr>
                <w:rFonts w:ascii="Arial" w:hAnsi="Arial" w:cs="Arial"/>
                <w:b/>
                <w:sz w:val="72"/>
                <w:szCs w:val="72"/>
              </w:rPr>
              <w:t>Min</w:t>
            </w:r>
            <w:proofErr w:type="spellEnd"/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464BD9B5" w14:textId="77777777" w:rsidR="0089257C" w:rsidRDefault="0089257C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66EBBEEE" w14:textId="7211E57B" w:rsidR="0089257C" w:rsidRDefault="00990CE6" w:rsidP="0089257C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Filosofia Ministerial</w:t>
            </w:r>
          </w:p>
          <w:p w14:paraId="7D08A9EB" w14:textId="5F2E0309" w:rsidR="0089257C" w:rsidRPr="0089257C" w:rsidRDefault="0089257C" w:rsidP="0089257C">
            <w:pPr>
              <w:jc w:val="left"/>
              <w:rPr>
                <w:sz w:val="21"/>
              </w:rPr>
            </w:pPr>
            <w:r w:rsidRPr="00942C7B">
              <w:rPr>
                <w:sz w:val="18"/>
              </w:rPr>
              <w:t>Formulário e</w:t>
            </w:r>
            <w:r w:rsidR="00406758">
              <w:rPr>
                <w:sz w:val="18"/>
              </w:rPr>
              <w:t xml:space="preserve">xclusivo para candidatos do </w:t>
            </w:r>
            <w:proofErr w:type="spellStart"/>
            <w:r w:rsidR="00406758">
              <w:rPr>
                <w:sz w:val="18"/>
              </w:rPr>
              <w:t>DMin</w:t>
            </w:r>
            <w:proofErr w:type="spellEnd"/>
            <w:r w:rsidRPr="00942C7B">
              <w:rPr>
                <w:sz w:val="18"/>
              </w:rPr>
              <w:t xml:space="preserve">. </w:t>
            </w:r>
          </w:p>
        </w:tc>
      </w:tr>
      <w:tr w:rsidR="00CB7D06" w14:paraId="49BCD4E2" w14:textId="77777777" w:rsidTr="00CB7D06">
        <w:tc>
          <w:tcPr>
            <w:tcW w:w="2637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298A31" w14:textId="77777777" w:rsidR="0089257C" w:rsidRPr="001F102F" w:rsidRDefault="0089257C" w:rsidP="001F102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A74CAB" w14:textId="77777777" w:rsidR="0089257C" w:rsidRDefault="0089257C"/>
        </w:tc>
        <w:tc>
          <w:tcPr>
            <w:tcW w:w="5720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39353847" w14:textId="77777777" w:rsidR="0089257C" w:rsidRDefault="0089257C" w:rsidP="0089257C">
            <w:pPr>
              <w:jc w:val="left"/>
              <w:rPr>
                <w:b/>
                <w:sz w:val="28"/>
              </w:rPr>
            </w:pPr>
          </w:p>
        </w:tc>
      </w:tr>
      <w:tr w:rsidR="00CB7D06" w14:paraId="406D5C23" w14:textId="77777777" w:rsidTr="00CB7D06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C3FBAD0" w14:textId="77777777" w:rsidR="001F102F" w:rsidRPr="005930B7" w:rsidRDefault="001F102F" w:rsidP="0089257C">
            <w:pPr>
              <w:jc w:val="right"/>
              <w:rPr>
                <w:b/>
                <w:sz w:val="18"/>
                <w:szCs w:val="18"/>
              </w:rPr>
            </w:pPr>
            <w:r w:rsidRPr="005930B7">
              <w:rPr>
                <w:b/>
                <w:szCs w:val="18"/>
              </w:rPr>
              <w:t xml:space="preserve">Nome </w:t>
            </w:r>
            <w:r w:rsidR="0089257C" w:rsidRPr="005930B7">
              <w:rPr>
                <w:b/>
                <w:szCs w:val="18"/>
              </w:rPr>
              <w:t xml:space="preserve">do </w:t>
            </w:r>
            <w:r w:rsidRPr="005930B7">
              <w:rPr>
                <w:b/>
                <w:szCs w:val="18"/>
              </w:rPr>
              <w:t>candidato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538135" w:themeFill="accent6" w:themeFillShade="BF"/>
          </w:tcPr>
          <w:p w14:paraId="63EEC029" w14:textId="77777777" w:rsidR="001F102F" w:rsidRDefault="001F102F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94ED5CF" w14:textId="77777777" w:rsidR="001F102F" w:rsidRPr="0089257C" w:rsidRDefault="005930B7" w:rsidP="0089257C">
            <w:pPr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INSERIR NOME AQUI</w:t>
            </w:r>
          </w:p>
        </w:tc>
      </w:tr>
      <w:tr w:rsidR="00CB7D06" w14:paraId="70D98EEC" w14:textId="77777777" w:rsidTr="00CB7D06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260A5A1" w14:textId="77777777" w:rsidR="00942C7B" w:rsidRPr="001F102F" w:rsidRDefault="00942C7B" w:rsidP="00942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0BED347" w14:textId="77777777" w:rsidR="00942C7B" w:rsidRDefault="00942C7B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3BC10B3" w14:textId="77777777" w:rsidR="00942C7B" w:rsidRDefault="00942C7B">
            <w:pPr>
              <w:rPr>
                <w:b/>
                <w:sz w:val="28"/>
              </w:rPr>
            </w:pPr>
          </w:p>
        </w:tc>
      </w:tr>
    </w:tbl>
    <w:p w14:paraId="654CE327" w14:textId="77777777" w:rsidR="001F102F" w:rsidRDefault="001F102F"/>
    <w:p w14:paraId="51B32CE7" w14:textId="60D67B57" w:rsidR="00942C7B" w:rsidRDefault="00942C7B"/>
    <w:p w14:paraId="729DA360" w14:textId="77777777" w:rsidR="000D6B8D" w:rsidRPr="002D1AB3" w:rsidRDefault="000D6B8D" w:rsidP="000D6B8D">
      <w:pPr>
        <w:rPr>
          <w:rFonts w:ascii="Arial" w:hAnsi="Arial" w:cs="Arial"/>
          <w:b/>
          <w:sz w:val="22"/>
        </w:rPr>
      </w:pPr>
      <w:r w:rsidRPr="002D1AB3">
        <w:rPr>
          <w:rFonts w:ascii="Arial" w:hAnsi="Arial" w:cs="Arial"/>
          <w:b/>
          <w:sz w:val="22"/>
        </w:rPr>
        <w:t>O que é uma filosofia de ministério?</w:t>
      </w:r>
    </w:p>
    <w:p w14:paraId="24918ACB" w14:textId="77777777" w:rsidR="000D6B8D" w:rsidRPr="002D1AB3" w:rsidRDefault="000D6B8D" w:rsidP="000D6B8D">
      <w:pPr>
        <w:rPr>
          <w:rFonts w:ascii="Arial" w:hAnsi="Arial" w:cs="Arial"/>
          <w:sz w:val="22"/>
        </w:rPr>
      </w:pPr>
    </w:p>
    <w:p w14:paraId="7E865D64" w14:textId="77777777" w:rsidR="000D6B8D" w:rsidRPr="00B03E8F" w:rsidRDefault="000D6B8D" w:rsidP="000D6B8D">
      <w:pPr>
        <w:ind w:firstLine="708"/>
        <w:rPr>
          <w:rFonts w:cs="Arial"/>
          <w:sz w:val="20"/>
        </w:rPr>
      </w:pPr>
      <w:r w:rsidRPr="00B03E8F">
        <w:rPr>
          <w:rFonts w:cs="Arial"/>
          <w:sz w:val="20"/>
        </w:rPr>
        <w:t>Filosofia de ministério é o que nos orienta na prática ministerial e governa nossas ações. Nem sempre estamos cientes dessa filosofia, mas distingue nossas ações daquelas executadas por outros ministros da Palavra. Por exemplo, alguns ministros dão maior ênfase à docência, enquanto outros valorizam mais a interação pessoal e visitação. Nesse sentido, uma atividade não pode ser considerada melhor do que a outra, pois cada uma apenas reflete a filosofia do ministro que a executa.</w:t>
      </w:r>
    </w:p>
    <w:p w14:paraId="09575EAC" w14:textId="77777777" w:rsidR="000D6B8D" w:rsidRPr="00B03E8F" w:rsidRDefault="000D6B8D" w:rsidP="000D6B8D">
      <w:pPr>
        <w:ind w:firstLine="708"/>
        <w:rPr>
          <w:rFonts w:cs="Arial"/>
          <w:sz w:val="20"/>
        </w:rPr>
      </w:pPr>
      <w:r w:rsidRPr="00B03E8F">
        <w:rPr>
          <w:rFonts w:cs="Arial"/>
          <w:sz w:val="20"/>
        </w:rPr>
        <w:t xml:space="preserve">Talvez você ainda não tenha formulado oficialmente sua filosofia de ministério, mas aquilo que você faz acaba revelando suas convicções sobre o que, de fato, é o ministério pastoral? Na verdade, nossos hábitos diários, inclusive aqueles que praticamos automaticamente, manifestam convicções profundamente arraigadas em nosso ser. Como observou Karl </w:t>
      </w:r>
      <w:proofErr w:type="spellStart"/>
      <w:r w:rsidRPr="00B03E8F">
        <w:rPr>
          <w:rFonts w:cs="Arial"/>
          <w:sz w:val="20"/>
        </w:rPr>
        <w:t>Lachler</w:t>
      </w:r>
      <w:proofErr w:type="spellEnd"/>
      <w:r w:rsidRPr="00B03E8F">
        <w:rPr>
          <w:rFonts w:cs="Arial"/>
          <w:sz w:val="20"/>
        </w:rPr>
        <w:t>, “é mais fácil viver uma filosofia do que escrevê-la literalmente” (</w:t>
      </w:r>
      <w:proofErr w:type="spellStart"/>
      <w:r w:rsidRPr="00B03E8F">
        <w:rPr>
          <w:rFonts w:cs="Arial"/>
          <w:sz w:val="20"/>
        </w:rPr>
        <w:t>Lachler</w:t>
      </w:r>
      <w:proofErr w:type="spellEnd"/>
      <w:r w:rsidRPr="00B03E8F">
        <w:rPr>
          <w:rFonts w:cs="Arial"/>
          <w:sz w:val="20"/>
        </w:rPr>
        <w:t xml:space="preserve"> 1990, 30).</w:t>
      </w:r>
    </w:p>
    <w:p w14:paraId="2496A3C2" w14:textId="77777777" w:rsidR="000D6B8D" w:rsidRPr="00B03E8F" w:rsidRDefault="000D6B8D" w:rsidP="000D6B8D">
      <w:pPr>
        <w:ind w:firstLine="708"/>
        <w:rPr>
          <w:rFonts w:cs="Arial"/>
          <w:sz w:val="20"/>
        </w:rPr>
      </w:pPr>
      <w:r w:rsidRPr="00B03E8F">
        <w:rPr>
          <w:rFonts w:cs="Arial"/>
          <w:sz w:val="20"/>
        </w:rPr>
        <w:t xml:space="preserve">Dessa forma, ainda que você nunca tenha elaborado sua filosofia ministerial ou mesmo pensado em fazê-lo, a verdade é que o seu </w:t>
      </w:r>
      <w:r w:rsidRPr="00B03E8F">
        <w:rPr>
          <w:rFonts w:cs="Arial"/>
          <w:i/>
          <w:sz w:val="20"/>
        </w:rPr>
        <w:t>modus vivendi</w:t>
      </w:r>
      <w:r w:rsidRPr="00B03E8F">
        <w:rPr>
          <w:rFonts w:cs="Arial"/>
          <w:sz w:val="20"/>
        </w:rPr>
        <w:t xml:space="preserve"> reflete o que você pensa sobre a importância da oração, da pregação, da prática do discipulado, do aconselhamento e das visitações, bem como de sua participação nos concílios da igreja. Enfim, você já possui uma filosofia de ministério e se orienta diariamente por ela. Ela é responsável por suas tomadas de decisões e pelas ênfases no seu ministério pastoral.</w:t>
      </w:r>
    </w:p>
    <w:p w14:paraId="1F469A64" w14:textId="2C96C0A2" w:rsidR="000D6B8D" w:rsidRPr="00B03E8F" w:rsidRDefault="000D6B8D" w:rsidP="000D6B8D">
      <w:pPr>
        <w:ind w:firstLine="708"/>
        <w:rPr>
          <w:rFonts w:cs="Arial"/>
          <w:color w:val="000000" w:themeColor="text1"/>
          <w:sz w:val="20"/>
        </w:rPr>
      </w:pPr>
      <w:r w:rsidRPr="00B03E8F">
        <w:rPr>
          <w:rFonts w:cs="Arial"/>
          <w:sz w:val="20"/>
        </w:rPr>
        <w:t>Nosso objetivo com a presente exigência (escrever sua filo</w:t>
      </w:r>
      <w:r w:rsidRPr="00B03E8F">
        <w:rPr>
          <w:rFonts w:cs="Arial"/>
          <w:color w:val="000000" w:themeColor="text1"/>
          <w:sz w:val="20"/>
        </w:rPr>
        <w:t xml:space="preserve">sofia de ministério) é proporcionar a oportunidade para você refletir acerca sua convicção sobre o ministério pastoral, seu fundamento, prioridades e estratégias mais benéficas para a igreja. Não esperamos que você nos dê um resumo biográfico (conversão, sucesso ou fracassos ministeriais), mas que descreva o que você crê sobre o ministério da Palavra, quais as áreas mais enfatizadas em seu ministério, bem como as suas habilidades para fazê-lo. A fim de ajudá-lo nesse processo, colocamos algumas perguntas que pode orientar sua formalização da filosofia ministerial que tem governado seu trabalho até o presente. Use essas perguntas como uma bússola ao invés de um questionário. O importante nesse sentido é que sua elaboração seja apresentada como um </w:t>
      </w:r>
      <w:r w:rsidRPr="00B03E8F">
        <w:rPr>
          <w:rFonts w:cs="Arial"/>
          <w:i/>
          <w:color w:val="000000" w:themeColor="text1"/>
          <w:sz w:val="20"/>
        </w:rPr>
        <w:t>texto descritivo</w:t>
      </w:r>
      <w:r w:rsidRPr="00B03E8F">
        <w:rPr>
          <w:rFonts w:cs="Arial"/>
          <w:color w:val="000000" w:themeColor="text1"/>
          <w:sz w:val="20"/>
        </w:rPr>
        <w:t>. Assim, considere: (1) Qual é o fundamento do ministério pastoral?, (2) Quais são, de fato, as atividades básicas do trabalho pastoral?, (3) Quais áreas do ministério pastoral você aprecia e trabalha com mais facilidade?, (4) Como você tem procurado se equipar e aperfeiçoar nessas áreas indicadas?, (5) Quais as experiências e estratégias você tem aplicado em cada uma dessas áreas indicadas e quais os resultados obtidos? e, por último, (6) Quais experiências e estratégias você ainda não aplicou, mas considera seriamente fazê-lo nos próximos anos?</w:t>
      </w:r>
      <w:r w:rsidR="00E72B08">
        <w:rPr>
          <w:rFonts w:cs="Arial"/>
          <w:color w:val="000000" w:themeColor="text1"/>
          <w:sz w:val="20"/>
        </w:rPr>
        <w:t xml:space="preserve"> </w:t>
      </w:r>
      <w:r w:rsidR="00E72B08" w:rsidRPr="00E72B08">
        <w:rPr>
          <w:rFonts w:cs="Arial"/>
          <w:b/>
          <w:bCs/>
          <w:color w:val="000000" w:themeColor="text1"/>
          <w:sz w:val="20"/>
        </w:rPr>
        <w:t>Essas perguntas são para guiar sua narrativa e não para serem respondidas uma por uma</w:t>
      </w:r>
      <w:r w:rsidR="00E72B08">
        <w:rPr>
          <w:rFonts w:cs="Arial"/>
          <w:color w:val="000000" w:themeColor="text1"/>
          <w:sz w:val="20"/>
        </w:rPr>
        <w:t>.</w:t>
      </w:r>
    </w:p>
    <w:p w14:paraId="7FF52AFE" w14:textId="259716FB" w:rsidR="003E0AFC" w:rsidRDefault="003E0AFC" w:rsidP="003E0AFC">
      <w:pPr>
        <w:rPr>
          <w:rFonts w:ascii="Arial" w:hAnsi="Arial" w:cs="Arial"/>
          <w:color w:val="000000" w:themeColor="text1"/>
          <w:sz w:val="21"/>
        </w:rPr>
      </w:pPr>
    </w:p>
    <w:p w14:paraId="305967B0" w14:textId="70EB8FDE" w:rsidR="003E0AFC" w:rsidRDefault="003E0AFC" w:rsidP="003E0AFC">
      <w:pPr>
        <w:rPr>
          <w:rFonts w:ascii="Arial" w:hAnsi="Arial" w:cs="Arial"/>
          <w:color w:val="000000" w:themeColor="text1"/>
          <w:sz w:val="21"/>
        </w:rPr>
      </w:pPr>
    </w:p>
    <w:p w14:paraId="17FB3C0D" w14:textId="519A95AF" w:rsidR="003E0AFC" w:rsidRPr="001B347C" w:rsidRDefault="00D75D80" w:rsidP="004C723A">
      <w:pPr>
        <w:pBdr>
          <w:bottom w:val="single" w:sz="12" w:space="1" w:color="000000" w:themeColor="text1"/>
        </w:pBdr>
        <w:rPr>
          <w:b/>
          <w:bCs/>
          <w:sz w:val="22"/>
        </w:rPr>
      </w:pPr>
      <w:r>
        <w:rPr>
          <w:sz w:val="22"/>
        </w:rPr>
        <w:t>Inicie sua filosofia ministerial abaixo da linha</w:t>
      </w:r>
      <w:r w:rsidR="004C723A">
        <w:rPr>
          <w:sz w:val="22"/>
        </w:rPr>
        <w:t>:</w:t>
      </w:r>
      <w:r w:rsidR="00F456DE">
        <w:rPr>
          <w:sz w:val="22"/>
        </w:rPr>
        <w:t xml:space="preserve"> </w:t>
      </w:r>
      <w:r w:rsidR="00F456DE" w:rsidRPr="001B347C">
        <w:rPr>
          <w:b/>
          <w:bCs/>
          <w:sz w:val="22"/>
        </w:rPr>
        <w:t xml:space="preserve">o texto deve ter no máximo </w:t>
      </w:r>
      <w:r w:rsidR="001B347C" w:rsidRPr="001B347C">
        <w:rPr>
          <w:b/>
          <w:bCs/>
          <w:sz w:val="22"/>
        </w:rPr>
        <w:t>6.000 caracteres sem espaço.</w:t>
      </w:r>
    </w:p>
    <w:p w14:paraId="73E7F8F6" w14:textId="2546DA26" w:rsidR="004C723A" w:rsidRDefault="004C723A" w:rsidP="003E0AFC">
      <w:pPr>
        <w:rPr>
          <w:sz w:val="22"/>
        </w:rPr>
      </w:pPr>
    </w:p>
    <w:p w14:paraId="2A2BA31F" w14:textId="77777777" w:rsidR="004C723A" w:rsidRPr="000D6B8D" w:rsidRDefault="004C723A" w:rsidP="003E0AFC">
      <w:pPr>
        <w:rPr>
          <w:sz w:val="22"/>
        </w:rPr>
      </w:pPr>
    </w:p>
    <w:sectPr w:rsidR="004C723A" w:rsidRPr="000D6B8D" w:rsidSect="0020370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396"/>
    <w:multiLevelType w:val="hybridMultilevel"/>
    <w:tmpl w:val="769CC6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00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2F"/>
    <w:rsid w:val="00003372"/>
    <w:rsid w:val="00003F1B"/>
    <w:rsid w:val="00005FC0"/>
    <w:rsid w:val="000155C3"/>
    <w:rsid w:val="00022CCE"/>
    <w:rsid w:val="00024067"/>
    <w:rsid w:val="00027501"/>
    <w:rsid w:val="00054140"/>
    <w:rsid w:val="0006092E"/>
    <w:rsid w:val="00074093"/>
    <w:rsid w:val="00087CCB"/>
    <w:rsid w:val="000A0AC7"/>
    <w:rsid w:val="000A30D0"/>
    <w:rsid w:val="000A4C9B"/>
    <w:rsid w:val="000C06BF"/>
    <w:rsid w:val="000C53C8"/>
    <w:rsid w:val="000D097F"/>
    <w:rsid w:val="000D6B8D"/>
    <w:rsid w:val="000F0926"/>
    <w:rsid w:val="000F2E25"/>
    <w:rsid w:val="000F67BA"/>
    <w:rsid w:val="00104428"/>
    <w:rsid w:val="00125B21"/>
    <w:rsid w:val="001353CE"/>
    <w:rsid w:val="00137BC1"/>
    <w:rsid w:val="00137E21"/>
    <w:rsid w:val="001474A2"/>
    <w:rsid w:val="00150EA1"/>
    <w:rsid w:val="00175D19"/>
    <w:rsid w:val="001773EF"/>
    <w:rsid w:val="001862B6"/>
    <w:rsid w:val="001A129B"/>
    <w:rsid w:val="001A31C1"/>
    <w:rsid w:val="001A3C54"/>
    <w:rsid w:val="001A55C7"/>
    <w:rsid w:val="001B347C"/>
    <w:rsid w:val="001B430B"/>
    <w:rsid w:val="001B5B20"/>
    <w:rsid w:val="001D11EE"/>
    <w:rsid w:val="001D70B1"/>
    <w:rsid w:val="001E36F5"/>
    <w:rsid w:val="001E4C80"/>
    <w:rsid w:val="001E7093"/>
    <w:rsid w:val="001F102F"/>
    <w:rsid w:val="0020370B"/>
    <w:rsid w:val="00203833"/>
    <w:rsid w:val="002100B6"/>
    <w:rsid w:val="00210472"/>
    <w:rsid w:val="00211D3B"/>
    <w:rsid w:val="00212F15"/>
    <w:rsid w:val="00212FD3"/>
    <w:rsid w:val="00220E0C"/>
    <w:rsid w:val="002238D9"/>
    <w:rsid w:val="00227402"/>
    <w:rsid w:val="00237A49"/>
    <w:rsid w:val="0024398F"/>
    <w:rsid w:val="00256084"/>
    <w:rsid w:val="002661FA"/>
    <w:rsid w:val="002672FA"/>
    <w:rsid w:val="0028320B"/>
    <w:rsid w:val="002A4668"/>
    <w:rsid w:val="002B2795"/>
    <w:rsid w:val="002B5283"/>
    <w:rsid w:val="002E1942"/>
    <w:rsid w:val="002E256A"/>
    <w:rsid w:val="002E2B3E"/>
    <w:rsid w:val="002E390E"/>
    <w:rsid w:val="00317B43"/>
    <w:rsid w:val="00331B95"/>
    <w:rsid w:val="003376A1"/>
    <w:rsid w:val="00340EA7"/>
    <w:rsid w:val="00345750"/>
    <w:rsid w:val="00345DD7"/>
    <w:rsid w:val="0036636B"/>
    <w:rsid w:val="0038330B"/>
    <w:rsid w:val="00390FF8"/>
    <w:rsid w:val="00394713"/>
    <w:rsid w:val="003A56CB"/>
    <w:rsid w:val="003B0F7A"/>
    <w:rsid w:val="003C035B"/>
    <w:rsid w:val="003C10B1"/>
    <w:rsid w:val="003D3F1A"/>
    <w:rsid w:val="003E0AFC"/>
    <w:rsid w:val="003E5C22"/>
    <w:rsid w:val="003E5C4E"/>
    <w:rsid w:val="0040056B"/>
    <w:rsid w:val="0040410F"/>
    <w:rsid w:val="0040587A"/>
    <w:rsid w:val="00406758"/>
    <w:rsid w:val="0041403D"/>
    <w:rsid w:val="00425FDA"/>
    <w:rsid w:val="00427594"/>
    <w:rsid w:val="0043060D"/>
    <w:rsid w:val="00434605"/>
    <w:rsid w:val="00444C6F"/>
    <w:rsid w:val="00444F65"/>
    <w:rsid w:val="00453012"/>
    <w:rsid w:val="00453C7E"/>
    <w:rsid w:val="0047330B"/>
    <w:rsid w:val="00476867"/>
    <w:rsid w:val="00492AF6"/>
    <w:rsid w:val="004C1749"/>
    <w:rsid w:val="004C723A"/>
    <w:rsid w:val="004D1173"/>
    <w:rsid w:val="004E18D6"/>
    <w:rsid w:val="004F0143"/>
    <w:rsid w:val="004F4AF5"/>
    <w:rsid w:val="004F6389"/>
    <w:rsid w:val="005028BD"/>
    <w:rsid w:val="0050562C"/>
    <w:rsid w:val="00534443"/>
    <w:rsid w:val="005562D8"/>
    <w:rsid w:val="00560664"/>
    <w:rsid w:val="00560839"/>
    <w:rsid w:val="0056580E"/>
    <w:rsid w:val="00566AF7"/>
    <w:rsid w:val="005726D0"/>
    <w:rsid w:val="005930B7"/>
    <w:rsid w:val="00595843"/>
    <w:rsid w:val="005A167E"/>
    <w:rsid w:val="005B1A40"/>
    <w:rsid w:val="005B678F"/>
    <w:rsid w:val="005B7948"/>
    <w:rsid w:val="005C3727"/>
    <w:rsid w:val="005D7B42"/>
    <w:rsid w:val="005E2405"/>
    <w:rsid w:val="005E54A2"/>
    <w:rsid w:val="005F6298"/>
    <w:rsid w:val="005F6881"/>
    <w:rsid w:val="005F70BE"/>
    <w:rsid w:val="005F7FB0"/>
    <w:rsid w:val="0060036B"/>
    <w:rsid w:val="00601B5A"/>
    <w:rsid w:val="006064FF"/>
    <w:rsid w:val="00624CC8"/>
    <w:rsid w:val="00626815"/>
    <w:rsid w:val="00642C45"/>
    <w:rsid w:val="0064574E"/>
    <w:rsid w:val="006521E1"/>
    <w:rsid w:val="0066554D"/>
    <w:rsid w:val="00683A49"/>
    <w:rsid w:val="00684E9F"/>
    <w:rsid w:val="00687614"/>
    <w:rsid w:val="00697950"/>
    <w:rsid w:val="006A733B"/>
    <w:rsid w:val="006C3F12"/>
    <w:rsid w:val="006D0466"/>
    <w:rsid w:val="006D226C"/>
    <w:rsid w:val="006D2CED"/>
    <w:rsid w:val="006D4AFC"/>
    <w:rsid w:val="006D61B4"/>
    <w:rsid w:val="006E4DE3"/>
    <w:rsid w:val="006E78A6"/>
    <w:rsid w:val="006F391B"/>
    <w:rsid w:val="006F75DD"/>
    <w:rsid w:val="0070540C"/>
    <w:rsid w:val="00707210"/>
    <w:rsid w:val="0071169F"/>
    <w:rsid w:val="00715C6C"/>
    <w:rsid w:val="007232E1"/>
    <w:rsid w:val="00723ADA"/>
    <w:rsid w:val="007243F7"/>
    <w:rsid w:val="00751DA7"/>
    <w:rsid w:val="007536B6"/>
    <w:rsid w:val="00771A46"/>
    <w:rsid w:val="007722A8"/>
    <w:rsid w:val="00772EE8"/>
    <w:rsid w:val="00774DE2"/>
    <w:rsid w:val="00781081"/>
    <w:rsid w:val="007815FB"/>
    <w:rsid w:val="00781FE7"/>
    <w:rsid w:val="00786B95"/>
    <w:rsid w:val="00787B45"/>
    <w:rsid w:val="007929F6"/>
    <w:rsid w:val="00793100"/>
    <w:rsid w:val="007A5BDE"/>
    <w:rsid w:val="007B2389"/>
    <w:rsid w:val="007B48EB"/>
    <w:rsid w:val="007C0DD7"/>
    <w:rsid w:val="007D2AD0"/>
    <w:rsid w:val="007F7347"/>
    <w:rsid w:val="008028B9"/>
    <w:rsid w:val="00802D70"/>
    <w:rsid w:val="008063C6"/>
    <w:rsid w:val="008137B2"/>
    <w:rsid w:val="00820DCB"/>
    <w:rsid w:val="00822422"/>
    <w:rsid w:val="00824DF1"/>
    <w:rsid w:val="00827167"/>
    <w:rsid w:val="00830455"/>
    <w:rsid w:val="00831A3A"/>
    <w:rsid w:val="00835FF7"/>
    <w:rsid w:val="00836624"/>
    <w:rsid w:val="008570B7"/>
    <w:rsid w:val="00860024"/>
    <w:rsid w:val="0086309E"/>
    <w:rsid w:val="0088228B"/>
    <w:rsid w:val="0089257C"/>
    <w:rsid w:val="008A2AFC"/>
    <w:rsid w:val="008B0DA6"/>
    <w:rsid w:val="008B58A4"/>
    <w:rsid w:val="008F1A52"/>
    <w:rsid w:val="009313B1"/>
    <w:rsid w:val="00942C7B"/>
    <w:rsid w:val="00956226"/>
    <w:rsid w:val="00965502"/>
    <w:rsid w:val="00975533"/>
    <w:rsid w:val="00990CE6"/>
    <w:rsid w:val="009A5914"/>
    <w:rsid w:val="009B3940"/>
    <w:rsid w:val="009C6D8D"/>
    <w:rsid w:val="009D6A22"/>
    <w:rsid w:val="009E1365"/>
    <w:rsid w:val="009F40F1"/>
    <w:rsid w:val="009F6127"/>
    <w:rsid w:val="009F65AC"/>
    <w:rsid w:val="009F7732"/>
    <w:rsid w:val="00A024D6"/>
    <w:rsid w:val="00A04D7D"/>
    <w:rsid w:val="00A16262"/>
    <w:rsid w:val="00A2374A"/>
    <w:rsid w:val="00A40219"/>
    <w:rsid w:val="00A577AD"/>
    <w:rsid w:val="00A60350"/>
    <w:rsid w:val="00A62FD8"/>
    <w:rsid w:val="00A946EB"/>
    <w:rsid w:val="00AA6799"/>
    <w:rsid w:val="00AB150F"/>
    <w:rsid w:val="00AB31E6"/>
    <w:rsid w:val="00AB3D16"/>
    <w:rsid w:val="00AE17DF"/>
    <w:rsid w:val="00AE36DF"/>
    <w:rsid w:val="00AE782F"/>
    <w:rsid w:val="00B03E8F"/>
    <w:rsid w:val="00B1058E"/>
    <w:rsid w:val="00B32BE3"/>
    <w:rsid w:val="00B348DF"/>
    <w:rsid w:val="00B4655E"/>
    <w:rsid w:val="00B47FEE"/>
    <w:rsid w:val="00B602BA"/>
    <w:rsid w:val="00B8020B"/>
    <w:rsid w:val="00B942FC"/>
    <w:rsid w:val="00BA3D20"/>
    <w:rsid w:val="00BA4FD6"/>
    <w:rsid w:val="00BC0760"/>
    <w:rsid w:val="00BC62F7"/>
    <w:rsid w:val="00BC7B45"/>
    <w:rsid w:val="00BD5119"/>
    <w:rsid w:val="00BF081E"/>
    <w:rsid w:val="00C01EEE"/>
    <w:rsid w:val="00C025ED"/>
    <w:rsid w:val="00C11C66"/>
    <w:rsid w:val="00C172DA"/>
    <w:rsid w:val="00C2729B"/>
    <w:rsid w:val="00C564B5"/>
    <w:rsid w:val="00C64F94"/>
    <w:rsid w:val="00C743F7"/>
    <w:rsid w:val="00C8082D"/>
    <w:rsid w:val="00C853CF"/>
    <w:rsid w:val="00C86211"/>
    <w:rsid w:val="00C8621A"/>
    <w:rsid w:val="00C86BC4"/>
    <w:rsid w:val="00C870FA"/>
    <w:rsid w:val="00C87598"/>
    <w:rsid w:val="00CA2AF4"/>
    <w:rsid w:val="00CA6B7D"/>
    <w:rsid w:val="00CB37AA"/>
    <w:rsid w:val="00CB6E6D"/>
    <w:rsid w:val="00CB7D06"/>
    <w:rsid w:val="00CC0122"/>
    <w:rsid w:val="00CC4D91"/>
    <w:rsid w:val="00CD7275"/>
    <w:rsid w:val="00CE1487"/>
    <w:rsid w:val="00CE4937"/>
    <w:rsid w:val="00D15EB5"/>
    <w:rsid w:val="00D169D0"/>
    <w:rsid w:val="00D23E4E"/>
    <w:rsid w:val="00D63C7A"/>
    <w:rsid w:val="00D7217C"/>
    <w:rsid w:val="00D75D80"/>
    <w:rsid w:val="00D952B9"/>
    <w:rsid w:val="00DB1215"/>
    <w:rsid w:val="00DC1CE6"/>
    <w:rsid w:val="00DC2685"/>
    <w:rsid w:val="00DD1682"/>
    <w:rsid w:val="00DD277A"/>
    <w:rsid w:val="00DD68AF"/>
    <w:rsid w:val="00DF50C6"/>
    <w:rsid w:val="00E00273"/>
    <w:rsid w:val="00E17DB9"/>
    <w:rsid w:val="00E34B28"/>
    <w:rsid w:val="00E37274"/>
    <w:rsid w:val="00E51AC5"/>
    <w:rsid w:val="00E53345"/>
    <w:rsid w:val="00E5798B"/>
    <w:rsid w:val="00E65590"/>
    <w:rsid w:val="00E65AB6"/>
    <w:rsid w:val="00E72B08"/>
    <w:rsid w:val="00E907F7"/>
    <w:rsid w:val="00E921D2"/>
    <w:rsid w:val="00E92509"/>
    <w:rsid w:val="00E94A8F"/>
    <w:rsid w:val="00EA32D6"/>
    <w:rsid w:val="00EA4A4E"/>
    <w:rsid w:val="00EA7F34"/>
    <w:rsid w:val="00EC079E"/>
    <w:rsid w:val="00EC4863"/>
    <w:rsid w:val="00EC6A62"/>
    <w:rsid w:val="00ED4A86"/>
    <w:rsid w:val="00EE0A7D"/>
    <w:rsid w:val="00F01B6F"/>
    <w:rsid w:val="00F0689B"/>
    <w:rsid w:val="00F07920"/>
    <w:rsid w:val="00F11371"/>
    <w:rsid w:val="00F13D46"/>
    <w:rsid w:val="00F23555"/>
    <w:rsid w:val="00F25AAC"/>
    <w:rsid w:val="00F27A71"/>
    <w:rsid w:val="00F36F7B"/>
    <w:rsid w:val="00F456DE"/>
    <w:rsid w:val="00F5346B"/>
    <w:rsid w:val="00F60309"/>
    <w:rsid w:val="00F768D2"/>
    <w:rsid w:val="00FA7E16"/>
    <w:rsid w:val="00FD4D3A"/>
    <w:rsid w:val="00FD58EE"/>
    <w:rsid w:val="00FD6BD8"/>
    <w:rsid w:val="00FD7717"/>
    <w:rsid w:val="00FE1E44"/>
    <w:rsid w:val="00FF013E"/>
    <w:rsid w:val="00FF2A4F"/>
    <w:rsid w:val="00FF4230"/>
    <w:rsid w:val="5199CB23"/>
    <w:rsid w:val="66A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68AE"/>
  <w14:defaultImageDpi w14:val="32767"/>
  <w15:chartTrackingRefBased/>
  <w15:docId w15:val="{FE7C9D3F-E863-4744-B696-75D1EED8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509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emBloco">
    <w:name w:val="Citação em Bloco"/>
    <w:basedOn w:val="Normal"/>
    <w:autoRedefine/>
    <w:qFormat/>
    <w:rsid w:val="005B678F"/>
    <w:pPr>
      <w:spacing w:after="200" w:line="360" w:lineRule="auto"/>
      <w:ind w:left="2160"/>
      <w:jc w:val="left"/>
    </w:pPr>
    <w:rPr>
      <w:rFonts w:asciiTheme="majorBidi" w:hAnsiTheme="majorBidi" w:cstheme="majorBidi"/>
      <w:spacing w:val="10"/>
      <w:sz w:val="20"/>
      <w:szCs w:val="20"/>
      <w:lang w:bidi="ar-SA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BA3D20"/>
    <w:pPr>
      <w:jc w:val="left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3D20"/>
    <w:rPr>
      <w:sz w:val="20"/>
    </w:rPr>
  </w:style>
  <w:style w:type="paragraph" w:customStyle="1" w:styleId="Ilustrao">
    <w:name w:val="Ilustração"/>
    <w:basedOn w:val="Normal"/>
    <w:autoRedefine/>
    <w:qFormat/>
    <w:rsid w:val="00DB1215"/>
    <w:pPr>
      <w:pBdr>
        <w:left w:val="dotted" w:sz="18" w:space="4" w:color="auto"/>
      </w:pBdr>
      <w:spacing w:line="276" w:lineRule="auto"/>
      <w:ind w:left="1416"/>
      <w:jc w:val="left"/>
    </w:pPr>
    <w:rPr>
      <w:rFonts w:ascii="Calibri" w:eastAsia="Times New Roman" w:hAnsi="Calibri" w:cs="Calibri"/>
      <w:b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1F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930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5930B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0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Santos Jr</dc:creator>
  <cp:keywords/>
  <dc:description/>
  <cp:lastModifiedBy>Sunamita da Costa Queiroz de Castro do Nascimento</cp:lastModifiedBy>
  <cp:revision>3</cp:revision>
  <dcterms:created xsi:type="dcterms:W3CDTF">2026-06-30T20:41:00Z</dcterms:created>
  <dcterms:modified xsi:type="dcterms:W3CDTF">2026-07-01T14:02:00Z</dcterms:modified>
</cp:coreProperties>
</file>